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D0CD" w14:textId="77777777" w:rsidR="00E915A6" w:rsidRPr="0072508F" w:rsidRDefault="00E915A6" w:rsidP="00E915A6">
      <w:pPr>
        <w:rPr>
          <w:rFonts w:cstheme="minorHAnsi"/>
          <w:b/>
          <w:bCs/>
          <w:sz w:val="24"/>
          <w:szCs w:val="24"/>
        </w:rPr>
      </w:pPr>
      <w:r w:rsidRPr="0072508F">
        <w:rPr>
          <w:rFonts w:cstheme="minorHAnsi"/>
          <w:b/>
          <w:bCs/>
          <w:sz w:val="24"/>
          <w:szCs w:val="24"/>
        </w:rPr>
        <w:t xml:space="preserve">Selbsterklärung:  </w:t>
      </w:r>
    </w:p>
    <w:p w14:paraId="7F7F21B5" w14:textId="77777777" w:rsidR="0072508F" w:rsidRDefault="00E915A6" w:rsidP="00E915A6">
      <w:pPr>
        <w:rPr>
          <w:rFonts w:cstheme="minorHAnsi"/>
          <w:sz w:val="24"/>
          <w:szCs w:val="24"/>
        </w:rPr>
      </w:pPr>
      <w:r w:rsidRPr="00B419FE">
        <w:rPr>
          <w:rFonts w:cstheme="minorHAnsi"/>
          <w:sz w:val="24"/>
          <w:szCs w:val="24"/>
        </w:rPr>
        <w:t>Hiermit bestätige ich, dass es sich bei den eingereichten Verfahrenshinweisen zum Verfahren</w:t>
      </w:r>
    </w:p>
    <w:p w14:paraId="4B3D29C5" w14:textId="20839C85" w:rsidR="00E915A6" w:rsidRPr="00B419FE" w:rsidRDefault="00B419FE" w:rsidP="00E915A6">
      <w:pPr>
        <w:rPr>
          <w:rFonts w:cstheme="minorHAnsi"/>
          <w:sz w:val="24"/>
          <w:szCs w:val="24"/>
        </w:rPr>
      </w:pPr>
      <w:r w:rsidRPr="00B419FE">
        <w:rPr>
          <w:rFonts w:cstheme="minorHAnsi"/>
          <w:sz w:val="24"/>
          <w:szCs w:val="24"/>
        </w:rPr>
        <w:t>(Bezeichnung</w:t>
      </w:r>
      <w:r w:rsidR="00B27AB5">
        <w:rPr>
          <w:rFonts w:cstheme="minorHAnsi"/>
          <w:sz w:val="24"/>
          <w:szCs w:val="24"/>
        </w:rPr>
        <w:t xml:space="preserve"> des </w:t>
      </w:r>
      <w:proofErr w:type="gramStart"/>
      <w:r w:rsidR="00B27AB5">
        <w:rPr>
          <w:rFonts w:cstheme="minorHAnsi"/>
          <w:sz w:val="24"/>
          <w:szCs w:val="24"/>
        </w:rPr>
        <w:t>Tests</w:t>
      </w:r>
      <w:r w:rsidRPr="00B419FE">
        <w:rPr>
          <w:rFonts w:cstheme="minorHAnsi"/>
          <w:sz w:val="24"/>
          <w:szCs w:val="24"/>
        </w:rPr>
        <w:t>)</w:t>
      </w:r>
      <w:r w:rsidR="00E915A6" w:rsidRPr="00B419FE">
        <w:rPr>
          <w:rFonts w:cstheme="minorHAnsi"/>
          <w:sz w:val="24"/>
          <w:szCs w:val="24"/>
        </w:rPr>
        <w:t>…</w:t>
      </w:r>
      <w:proofErr w:type="gramEnd"/>
      <w:r w:rsidR="00E915A6" w:rsidRPr="00B419FE">
        <w:rPr>
          <w:rFonts w:cstheme="minorHAnsi"/>
          <w:sz w:val="24"/>
          <w:szCs w:val="24"/>
        </w:rPr>
        <w:t>…………………</w:t>
      </w:r>
      <w:r w:rsidR="00504473">
        <w:rPr>
          <w:rFonts w:cstheme="minorHAnsi"/>
          <w:sz w:val="24"/>
          <w:szCs w:val="24"/>
        </w:rPr>
        <w:t>…………………</w:t>
      </w:r>
    </w:p>
    <w:p w14:paraId="04783EB7" w14:textId="77777777" w:rsidR="00E915A6" w:rsidRPr="00B419FE" w:rsidRDefault="00E915A6" w:rsidP="00E915A6">
      <w:pPr>
        <w:rPr>
          <w:rFonts w:cstheme="minorHAnsi"/>
          <w:sz w:val="24"/>
          <w:szCs w:val="24"/>
        </w:rPr>
      </w:pPr>
      <w:r w:rsidRPr="00B419FE">
        <w:rPr>
          <w:rFonts w:cstheme="minorHAnsi"/>
          <w:sz w:val="24"/>
          <w:szCs w:val="24"/>
        </w:rPr>
        <w:t xml:space="preserve">(1) um die Verfahrenshinweise handelt, die auch </w:t>
      </w:r>
      <w:proofErr w:type="spellStart"/>
      <w:r w:rsidRPr="00B419FE">
        <w:rPr>
          <w:rFonts w:cstheme="minorHAnsi"/>
          <w:sz w:val="24"/>
          <w:szCs w:val="24"/>
        </w:rPr>
        <w:t>Anwender_innen</w:t>
      </w:r>
      <w:proofErr w:type="spellEnd"/>
      <w:r w:rsidRPr="00B419FE">
        <w:rPr>
          <w:rFonts w:cstheme="minorHAnsi"/>
          <w:sz w:val="24"/>
          <w:szCs w:val="24"/>
        </w:rPr>
        <w:t xml:space="preserve"> zur Verfügung stehen und </w:t>
      </w:r>
    </w:p>
    <w:p w14:paraId="140AA549" w14:textId="77777777" w:rsidR="00E915A6" w:rsidRPr="00B419FE" w:rsidRDefault="00E915A6" w:rsidP="00E915A6">
      <w:pPr>
        <w:rPr>
          <w:rFonts w:cstheme="minorHAnsi"/>
          <w:sz w:val="24"/>
          <w:szCs w:val="24"/>
        </w:rPr>
      </w:pPr>
      <w:r w:rsidRPr="00B419FE">
        <w:rPr>
          <w:rFonts w:cstheme="minorHAnsi"/>
          <w:sz w:val="24"/>
          <w:szCs w:val="24"/>
        </w:rPr>
        <w:t>(2) alle Informationen, die laut dem „Standard zur Information und Dokumentation von Instrumenten zur Erfassung menschlichen Erlebens und Verhaltens des Diagnostik- und Testkuratoriums der Föderation Deutscher Psychologenvereini</w:t>
      </w:r>
      <w:r w:rsidRPr="00B419FE">
        <w:rPr>
          <w:rFonts w:cstheme="minorHAnsi"/>
          <w:sz w:val="24"/>
          <w:szCs w:val="24"/>
        </w:rPr>
        <w:softHyphen/>
        <w:t xml:space="preserve">gungen“ (Kersting, 2018 oder Schmidt </w:t>
      </w:r>
      <w:r w:rsidR="0072508F">
        <w:rPr>
          <w:rFonts w:cstheme="minorHAnsi"/>
          <w:sz w:val="24"/>
          <w:szCs w:val="24"/>
        </w:rPr>
        <w:t>&amp;</w:t>
      </w:r>
      <w:r w:rsidRPr="00B419FE">
        <w:rPr>
          <w:rFonts w:cstheme="minorHAnsi"/>
          <w:sz w:val="24"/>
          <w:szCs w:val="24"/>
        </w:rPr>
        <w:t xml:space="preserve"> Kersting, 2020) notwendigerweise vorliegen müssen,</w:t>
      </w:r>
      <w:r w:rsidR="00ED5D86">
        <w:rPr>
          <w:rFonts w:cstheme="minorHAnsi"/>
          <w:sz w:val="24"/>
          <w:szCs w:val="24"/>
        </w:rPr>
        <w:t xml:space="preserve"> zur Verfügung stehen</w:t>
      </w:r>
      <w:r w:rsidR="00B419FE" w:rsidRPr="00B419FE">
        <w:rPr>
          <w:rFonts w:cstheme="minorHAnsi"/>
          <w:sz w:val="24"/>
          <w:szCs w:val="24"/>
        </w:rPr>
        <w:t>.</w:t>
      </w:r>
    </w:p>
    <w:p w14:paraId="77739AD6" w14:textId="77777777" w:rsidR="00ED5D86" w:rsidRDefault="00B419FE" w:rsidP="00E915A6">
      <w:pPr>
        <w:rPr>
          <w:rFonts w:cstheme="minorHAnsi"/>
          <w:sz w:val="24"/>
          <w:szCs w:val="24"/>
        </w:rPr>
      </w:pPr>
      <w:r w:rsidRPr="00B419FE">
        <w:rPr>
          <w:rFonts w:cstheme="minorHAnsi"/>
          <w:sz w:val="24"/>
          <w:szCs w:val="24"/>
        </w:rPr>
        <w:t>Ich bin darüber informiert, dass das Zertifikat dazu berechtigt, mit der folgende</w:t>
      </w:r>
      <w:r w:rsidR="00ED6404">
        <w:rPr>
          <w:rFonts w:cstheme="minorHAnsi"/>
          <w:sz w:val="24"/>
          <w:szCs w:val="24"/>
        </w:rPr>
        <w:t>n</w:t>
      </w:r>
      <w:r w:rsidRPr="00B419FE">
        <w:rPr>
          <w:rFonts w:cstheme="minorHAnsi"/>
          <w:sz w:val="24"/>
          <w:szCs w:val="24"/>
        </w:rPr>
        <w:t xml:space="preserve"> Aussage für das Verfahren zu werben: </w:t>
      </w:r>
    </w:p>
    <w:p w14:paraId="29080239" w14:textId="6C7FF89D" w:rsidR="00B419FE" w:rsidRPr="00B419FE" w:rsidRDefault="00B419FE" w:rsidP="00ED5D86">
      <w:pPr>
        <w:ind w:left="708"/>
        <w:rPr>
          <w:rFonts w:cstheme="minorHAnsi"/>
          <w:sz w:val="24"/>
          <w:szCs w:val="24"/>
        </w:rPr>
      </w:pPr>
      <w:r w:rsidRPr="00B419FE">
        <w:rPr>
          <w:rFonts w:cstheme="minorHAnsi"/>
          <w:sz w:val="24"/>
          <w:szCs w:val="24"/>
        </w:rPr>
        <w:t>„Die Verfahrenshinweise zum Test (Bezeichnung</w:t>
      </w:r>
      <w:r w:rsidR="00B27AB5">
        <w:rPr>
          <w:rFonts w:cstheme="minorHAnsi"/>
          <w:sz w:val="24"/>
          <w:szCs w:val="24"/>
        </w:rPr>
        <w:t xml:space="preserve"> des Tests</w:t>
      </w:r>
      <w:r w:rsidRPr="00B419FE">
        <w:rPr>
          <w:rFonts w:cstheme="minorHAnsi"/>
          <w:sz w:val="24"/>
          <w:szCs w:val="24"/>
        </w:rPr>
        <w:t>) erfüllen den Qualitätsan</w:t>
      </w:r>
      <w:r w:rsidRPr="00B419FE">
        <w:rPr>
          <w:rFonts w:cstheme="minorHAnsi"/>
          <w:sz w:val="24"/>
          <w:szCs w:val="24"/>
        </w:rPr>
        <w:softHyphen/>
        <w:t>spruch des Diagnostik- und Testkuratoriums an Information und Dokumentation von Instrumenten zur Erfassung menschlichen Erlebens und Verhaltens. Damit erfüllt der Test (Bezeichnung</w:t>
      </w:r>
      <w:r w:rsidR="00B27AB5">
        <w:rPr>
          <w:rFonts w:cstheme="minorHAnsi"/>
          <w:sz w:val="24"/>
          <w:szCs w:val="24"/>
        </w:rPr>
        <w:t xml:space="preserve"> des Tests</w:t>
      </w:r>
      <w:r w:rsidRPr="00B419FE">
        <w:rPr>
          <w:rFonts w:cstheme="minorHAnsi"/>
          <w:sz w:val="24"/>
          <w:szCs w:val="24"/>
        </w:rPr>
        <w:t>) nach Ansicht des DTK die Voraussetzungen, um einer Qualitätskontrolle unterzogen zu werden. Diese Qualitätskontrolle selbst hat das DTK für den Test (Bezeichnung</w:t>
      </w:r>
      <w:r w:rsidR="00B27AB5">
        <w:rPr>
          <w:rFonts w:cstheme="minorHAnsi"/>
          <w:sz w:val="24"/>
          <w:szCs w:val="24"/>
        </w:rPr>
        <w:t xml:space="preserve"> des Tests</w:t>
      </w:r>
      <w:r w:rsidRPr="00B419FE">
        <w:rPr>
          <w:rFonts w:cstheme="minorHAnsi"/>
          <w:sz w:val="24"/>
          <w:szCs w:val="24"/>
        </w:rPr>
        <w:t>) nicht</w:t>
      </w:r>
      <w:bookmarkStart w:id="0" w:name="_GoBack"/>
      <w:bookmarkEnd w:id="0"/>
      <w:r w:rsidRPr="00B419FE">
        <w:rPr>
          <w:rFonts w:cstheme="minorHAnsi"/>
          <w:sz w:val="24"/>
          <w:szCs w:val="24"/>
        </w:rPr>
        <w:t xml:space="preserve"> vorgenommen“.</w:t>
      </w:r>
    </w:p>
    <w:p w14:paraId="334A0F90" w14:textId="77777777" w:rsidR="00B419FE" w:rsidRPr="00B419FE" w:rsidRDefault="00B419FE" w:rsidP="00E915A6">
      <w:pPr>
        <w:rPr>
          <w:rFonts w:cstheme="minorHAnsi"/>
          <w:sz w:val="24"/>
          <w:szCs w:val="24"/>
        </w:rPr>
      </w:pPr>
      <w:r w:rsidRPr="00B419FE">
        <w:rPr>
          <w:rFonts w:cstheme="minorHAnsi"/>
          <w:sz w:val="24"/>
          <w:szCs w:val="24"/>
        </w:rPr>
        <w:t>Ich autorisiere das DTK hiermit, die hier vorliegende Selbsterklärung</w:t>
      </w:r>
      <w:r w:rsidR="001644EE">
        <w:rPr>
          <w:rFonts w:cstheme="minorHAnsi"/>
          <w:sz w:val="24"/>
          <w:szCs w:val="24"/>
        </w:rPr>
        <w:t xml:space="preserve"> sowie die von mir ausgefüllte „</w:t>
      </w:r>
      <w:r w:rsidR="001644EE" w:rsidRPr="001644EE">
        <w:rPr>
          <w:rFonts w:cstheme="minorHAnsi"/>
          <w:sz w:val="24"/>
          <w:szCs w:val="24"/>
        </w:rPr>
        <w:t>DIN SCREEN Checkliste 1, Version 3</w:t>
      </w:r>
      <w:r w:rsidR="001644EE">
        <w:rPr>
          <w:rFonts w:cstheme="minorHAnsi"/>
          <w:sz w:val="24"/>
          <w:szCs w:val="24"/>
        </w:rPr>
        <w:t>“ zu dem oben genannten Verfahren</w:t>
      </w:r>
      <w:r w:rsidRPr="00B419FE">
        <w:rPr>
          <w:rFonts w:cstheme="minorHAnsi"/>
          <w:sz w:val="24"/>
          <w:szCs w:val="24"/>
        </w:rPr>
        <w:t xml:space="preserve"> zu veröffentlichen. </w:t>
      </w:r>
    </w:p>
    <w:p w14:paraId="3B43CC66" w14:textId="77777777" w:rsidR="00B419FE" w:rsidRPr="00B419FE" w:rsidRDefault="00B419FE" w:rsidP="00E915A6">
      <w:pPr>
        <w:rPr>
          <w:rFonts w:cstheme="minorHAnsi"/>
          <w:sz w:val="24"/>
          <w:szCs w:val="24"/>
        </w:rPr>
      </w:pPr>
    </w:p>
    <w:p w14:paraId="33052AAA" w14:textId="77777777" w:rsidR="00B419FE" w:rsidRPr="00B419FE" w:rsidRDefault="00B419FE" w:rsidP="00E915A6">
      <w:pPr>
        <w:rPr>
          <w:rFonts w:cstheme="minorHAnsi"/>
          <w:sz w:val="24"/>
          <w:szCs w:val="24"/>
        </w:rPr>
      </w:pPr>
      <w:r w:rsidRPr="00B419FE">
        <w:rPr>
          <w:rFonts w:cstheme="minorHAnsi"/>
          <w:sz w:val="24"/>
          <w:szCs w:val="24"/>
        </w:rPr>
        <w:t>Angaben zur Person (Name, Anschrift)</w:t>
      </w:r>
    </w:p>
    <w:p w14:paraId="68428BC7" w14:textId="77777777" w:rsidR="00E915A6" w:rsidRPr="00B419FE" w:rsidRDefault="00E915A6" w:rsidP="00E915A6">
      <w:pPr>
        <w:rPr>
          <w:rFonts w:cstheme="minorHAnsi"/>
          <w:sz w:val="24"/>
          <w:szCs w:val="24"/>
        </w:rPr>
      </w:pPr>
      <w:r w:rsidRPr="00B419FE">
        <w:rPr>
          <w:rFonts w:cstheme="minorHAnsi"/>
          <w:sz w:val="24"/>
          <w:szCs w:val="24"/>
        </w:rPr>
        <w:t xml:space="preserve"> </w:t>
      </w:r>
    </w:p>
    <w:p w14:paraId="5BF95132" w14:textId="77777777" w:rsidR="00E915A6" w:rsidRPr="00B419FE" w:rsidRDefault="00E915A6" w:rsidP="00E915A6">
      <w:pPr>
        <w:rPr>
          <w:rFonts w:cstheme="minorHAnsi"/>
          <w:sz w:val="24"/>
          <w:szCs w:val="24"/>
        </w:rPr>
      </w:pPr>
      <w:r w:rsidRPr="00B419FE">
        <w:rPr>
          <w:rFonts w:cstheme="minorHAnsi"/>
          <w:sz w:val="24"/>
          <w:szCs w:val="24"/>
        </w:rPr>
        <w:t>Datum, Ort                                                                                                        Unterschrift</w:t>
      </w:r>
    </w:p>
    <w:p w14:paraId="06ACC754" w14:textId="77777777" w:rsidR="00ED5D86" w:rsidRDefault="00ED5D86" w:rsidP="00E915A6">
      <w:pPr>
        <w:rPr>
          <w:rFonts w:cstheme="minorHAnsi"/>
          <w:sz w:val="24"/>
          <w:szCs w:val="24"/>
        </w:rPr>
      </w:pPr>
    </w:p>
    <w:p w14:paraId="2D67A507" w14:textId="77777777" w:rsidR="00ED5D86" w:rsidRDefault="00ED5D86" w:rsidP="00E915A6">
      <w:pPr>
        <w:rPr>
          <w:rFonts w:cstheme="minorHAnsi"/>
          <w:sz w:val="24"/>
          <w:szCs w:val="24"/>
        </w:rPr>
      </w:pPr>
    </w:p>
    <w:p w14:paraId="7C32CA44" w14:textId="77777777" w:rsidR="00E915A6" w:rsidRPr="0072508F" w:rsidRDefault="001644EE" w:rsidP="00E915A6">
      <w:pPr>
        <w:rPr>
          <w:rFonts w:cstheme="minorHAnsi"/>
          <w:b/>
          <w:bCs/>
          <w:sz w:val="24"/>
          <w:szCs w:val="24"/>
        </w:rPr>
      </w:pPr>
      <w:r w:rsidRPr="0072508F">
        <w:rPr>
          <w:rFonts w:cstheme="minorHAnsi"/>
          <w:b/>
          <w:bCs/>
          <w:sz w:val="24"/>
          <w:szCs w:val="24"/>
        </w:rPr>
        <w:t>Literatur</w:t>
      </w:r>
    </w:p>
    <w:p w14:paraId="438692E8" w14:textId="77777777" w:rsidR="00E915A6" w:rsidRPr="00ED6404" w:rsidRDefault="00E915A6" w:rsidP="00E915A6">
      <w:pPr>
        <w:pStyle w:val="CitaviBibliographyEntry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419FE">
        <w:rPr>
          <w:rFonts w:asciiTheme="minorHAnsi" w:hAnsiTheme="minorHAnsi" w:cstheme="minorHAnsi"/>
          <w:sz w:val="24"/>
          <w:szCs w:val="24"/>
        </w:rPr>
        <w:t>Kersting, M. (2018). Zur Information über und Dokumentation von Instrumenten zur Erfassung menschlichen Erlebens und Verhaltens – Die DIN SCREEN Checkliste 1, Version 3. In</w:t>
      </w:r>
      <w:r w:rsidR="0072508F">
        <w:rPr>
          <w:rFonts w:asciiTheme="minorHAnsi" w:hAnsiTheme="minorHAnsi" w:cstheme="minorHAnsi"/>
          <w:sz w:val="24"/>
          <w:szCs w:val="24"/>
        </w:rPr>
        <w:t xml:space="preserve"> </w:t>
      </w:r>
      <w:r w:rsidRPr="00B419FE">
        <w:rPr>
          <w:rFonts w:asciiTheme="minorHAnsi" w:hAnsiTheme="minorHAnsi" w:cstheme="minorHAnsi"/>
          <w:sz w:val="24"/>
          <w:szCs w:val="24"/>
        </w:rPr>
        <w:t>Diagnostik- und Testkuratorium (Hrsg.)</w:t>
      </w:r>
      <w:r w:rsidR="0072508F">
        <w:rPr>
          <w:rFonts w:asciiTheme="minorHAnsi" w:hAnsiTheme="minorHAnsi" w:cstheme="minorHAnsi"/>
          <w:sz w:val="24"/>
          <w:szCs w:val="24"/>
        </w:rPr>
        <w:t>,</w:t>
      </w:r>
      <w:r w:rsidRPr="00B419FE">
        <w:rPr>
          <w:rFonts w:asciiTheme="minorHAnsi" w:hAnsiTheme="minorHAnsi" w:cstheme="minorHAnsi"/>
          <w:sz w:val="24"/>
          <w:szCs w:val="24"/>
        </w:rPr>
        <w:t xml:space="preserve"> </w:t>
      </w:r>
      <w:r w:rsidRPr="00B419FE">
        <w:rPr>
          <w:rFonts w:asciiTheme="minorHAnsi" w:hAnsiTheme="minorHAnsi" w:cstheme="minorHAnsi"/>
          <w:i/>
          <w:sz w:val="24"/>
          <w:szCs w:val="24"/>
        </w:rPr>
        <w:t>Personalauswahl kompetent gestalten: Grundlagen und Praxis der Eignungsdiagnostik nach DIN 33430</w:t>
      </w:r>
      <w:r w:rsidRPr="00B419FE">
        <w:rPr>
          <w:rFonts w:asciiTheme="minorHAnsi" w:hAnsiTheme="minorHAnsi" w:cstheme="minorHAnsi"/>
          <w:sz w:val="24"/>
          <w:szCs w:val="24"/>
        </w:rPr>
        <w:t xml:space="preserve"> (S. 223</w:t>
      </w:r>
      <w:r w:rsidR="0072508F" w:rsidRPr="0072508F">
        <w:rPr>
          <w:rFonts w:cstheme="minorHAnsi"/>
          <w:sz w:val="24"/>
          <w:szCs w:val="24"/>
        </w:rPr>
        <w:t xml:space="preserve"> </w:t>
      </w:r>
      <w:r w:rsidR="0072508F">
        <w:rPr>
          <w:rFonts w:cstheme="minorHAnsi"/>
          <w:sz w:val="24"/>
          <w:szCs w:val="24"/>
        </w:rPr>
        <w:t>–</w:t>
      </w:r>
      <w:r w:rsidRPr="00B419FE">
        <w:rPr>
          <w:rFonts w:asciiTheme="minorHAnsi" w:hAnsiTheme="minorHAnsi" w:cstheme="minorHAnsi"/>
          <w:sz w:val="24"/>
          <w:szCs w:val="24"/>
        </w:rPr>
        <w:t xml:space="preserve">244). </w:t>
      </w:r>
      <w:r w:rsidRPr="00ED6404">
        <w:rPr>
          <w:rFonts w:asciiTheme="minorHAnsi" w:hAnsiTheme="minorHAnsi" w:cstheme="minorHAnsi"/>
          <w:sz w:val="24"/>
          <w:szCs w:val="24"/>
          <w:lang w:val="en-US"/>
        </w:rPr>
        <w:t xml:space="preserve">Berlin: Springer. </w:t>
      </w:r>
      <w:r w:rsidR="0072508F" w:rsidRPr="00ED6404">
        <w:rPr>
          <w:rFonts w:asciiTheme="minorHAnsi" w:hAnsiTheme="minorHAnsi" w:cstheme="minorHAnsi"/>
          <w:sz w:val="24"/>
          <w:szCs w:val="24"/>
          <w:lang w:val="en-US"/>
        </w:rPr>
        <w:t>https://doi.org/</w:t>
      </w:r>
      <w:r w:rsidRPr="00ED6404">
        <w:rPr>
          <w:rFonts w:asciiTheme="minorHAnsi" w:hAnsiTheme="minorHAnsi" w:cstheme="minorHAnsi"/>
          <w:sz w:val="24"/>
          <w:szCs w:val="24"/>
          <w:lang w:val="en-US"/>
        </w:rPr>
        <w:t>10.1007/978-3-662-53772-5</w:t>
      </w:r>
    </w:p>
    <w:p w14:paraId="1CBEA008" w14:textId="0267728B" w:rsidR="001644EE" w:rsidRPr="00B419FE" w:rsidRDefault="001644EE" w:rsidP="001644EE">
      <w:pPr>
        <w:pStyle w:val="CitaviBibliographyEntry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419FE">
        <w:rPr>
          <w:rFonts w:asciiTheme="minorHAnsi" w:hAnsiTheme="minorHAnsi" w:cstheme="minorHAnsi"/>
          <w:sz w:val="24"/>
          <w:szCs w:val="24"/>
          <w:lang w:val="en-GB"/>
        </w:rPr>
        <w:t xml:space="preserve">Schmidt, I. &amp; Kersting, M. (2020). </w:t>
      </w:r>
      <w:r w:rsidRPr="00B419FE">
        <w:rPr>
          <w:rFonts w:asciiTheme="minorHAnsi" w:hAnsiTheme="minorHAnsi" w:cstheme="minorHAnsi"/>
          <w:i/>
          <w:sz w:val="24"/>
          <w:szCs w:val="24"/>
          <w:lang w:val="en-GB"/>
        </w:rPr>
        <w:t>The English-</w:t>
      </w:r>
      <w:r w:rsidR="0072508F">
        <w:rPr>
          <w:rFonts w:asciiTheme="minorHAnsi" w:hAnsiTheme="minorHAnsi" w:cstheme="minorHAnsi"/>
          <w:i/>
          <w:sz w:val="24"/>
          <w:szCs w:val="24"/>
          <w:lang w:val="en-GB"/>
        </w:rPr>
        <w:t>l</w:t>
      </w:r>
      <w:r w:rsidRPr="00B419FE">
        <w:rPr>
          <w:rFonts w:asciiTheme="minorHAnsi" w:hAnsiTheme="minorHAnsi" w:cstheme="minorHAnsi"/>
          <w:i/>
          <w:sz w:val="24"/>
          <w:szCs w:val="24"/>
          <w:lang w:val="en-GB"/>
        </w:rPr>
        <w:t xml:space="preserve">anguage </w:t>
      </w:r>
      <w:r w:rsidR="0072508F">
        <w:rPr>
          <w:rFonts w:asciiTheme="minorHAnsi" w:hAnsiTheme="minorHAnsi" w:cstheme="minorHAnsi"/>
          <w:i/>
          <w:sz w:val="24"/>
          <w:szCs w:val="24"/>
          <w:lang w:val="en-GB"/>
        </w:rPr>
        <w:t>v</w:t>
      </w:r>
      <w:r w:rsidRPr="00B419FE">
        <w:rPr>
          <w:rFonts w:asciiTheme="minorHAnsi" w:hAnsiTheme="minorHAnsi" w:cstheme="minorHAnsi"/>
          <w:i/>
          <w:sz w:val="24"/>
          <w:szCs w:val="24"/>
          <w:lang w:val="en-GB"/>
        </w:rPr>
        <w:t xml:space="preserve">ersion of the DIN SCREEN </w:t>
      </w:r>
      <w:proofErr w:type="spellStart"/>
      <w:r w:rsidRPr="00B419FE">
        <w:rPr>
          <w:rFonts w:asciiTheme="minorHAnsi" w:hAnsiTheme="minorHAnsi" w:cstheme="minorHAnsi"/>
          <w:i/>
          <w:sz w:val="24"/>
          <w:szCs w:val="24"/>
          <w:lang w:val="en-GB"/>
        </w:rPr>
        <w:t>Check</w:t>
      </w:r>
      <w:r w:rsidRPr="00B419FE">
        <w:rPr>
          <w:rFonts w:asciiTheme="minorHAnsi" w:hAnsiTheme="minorHAnsi" w:cstheme="minorHAnsi"/>
          <w:i/>
          <w:sz w:val="24"/>
          <w:szCs w:val="24"/>
          <w:lang w:val="en-GB"/>
        </w:rPr>
        <w:softHyphen/>
        <w:t>liste</w:t>
      </w:r>
      <w:proofErr w:type="spellEnd"/>
      <w:r w:rsidRPr="00B419FE">
        <w:rPr>
          <w:rFonts w:asciiTheme="minorHAnsi" w:hAnsiTheme="minorHAnsi" w:cstheme="minorHAnsi"/>
          <w:i/>
          <w:sz w:val="24"/>
          <w:szCs w:val="24"/>
          <w:lang w:val="en-GB"/>
        </w:rPr>
        <w:t xml:space="preserve"> 1, Version 3 (Kersting, 2018).</w:t>
      </w:r>
      <w:r w:rsidRPr="00B419FE">
        <w:rPr>
          <w:rFonts w:asciiTheme="minorHAnsi" w:hAnsiTheme="minorHAnsi" w:cstheme="minorHAnsi"/>
          <w:sz w:val="24"/>
          <w:szCs w:val="24"/>
          <w:lang w:val="en-GB"/>
        </w:rPr>
        <w:t xml:space="preserve"> https://doi.org/10.6102/dinscreen1.0English</w:t>
      </w:r>
    </w:p>
    <w:p w14:paraId="580E0CE6" w14:textId="77777777" w:rsidR="00E915A6" w:rsidRPr="00ED5D86" w:rsidRDefault="00E915A6" w:rsidP="00E915A6">
      <w:pPr>
        <w:jc w:val="both"/>
        <w:rPr>
          <w:lang w:val="en-GB"/>
        </w:rPr>
      </w:pPr>
    </w:p>
    <w:sectPr w:rsidR="00E915A6" w:rsidRPr="00ED5D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A6"/>
    <w:rsid w:val="001644EE"/>
    <w:rsid w:val="002D3DEF"/>
    <w:rsid w:val="0048151A"/>
    <w:rsid w:val="00504473"/>
    <w:rsid w:val="0072508F"/>
    <w:rsid w:val="00B27AB5"/>
    <w:rsid w:val="00B419FE"/>
    <w:rsid w:val="00CE7956"/>
    <w:rsid w:val="00E915A6"/>
    <w:rsid w:val="00ED5D86"/>
    <w:rsid w:val="00E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E64E"/>
  <w15:chartTrackingRefBased/>
  <w15:docId w15:val="{45071D1C-6082-4387-A9D2-EAE42199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15A6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E915A6"/>
    <w:pPr>
      <w:tabs>
        <w:tab w:val="left" w:pos="283"/>
      </w:tabs>
      <w:spacing w:after="120" w:line="276" w:lineRule="auto"/>
      <w:ind w:left="283" w:hanging="283"/>
    </w:pPr>
    <w:rPr>
      <w:rFonts w:ascii="Calibri" w:eastAsia="Calibri" w:hAnsi="Calibri" w:cs="Times New Roman"/>
    </w:rPr>
  </w:style>
  <w:style w:type="character" w:customStyle="1" w:styleId="CitaviBibliographyEntryZchn">
    <w:name w:val="Citavi Bibliography Entry Zchn"/>
    <w:link w:val="CitaviBibliographyEntry"/>
    <w:rsid w:val="00E915A6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Kersting</dc:creator>
  <cp:keywords/>
  <dc:description/>
  <cp:lastModifiedBy>Schmidt, Isabelle</cp:lastModifiedBy>
  <cp:revision>6</cp:revision>
  <cp:lastPrinted>2020-07-27T12:54:00Z</cp:lastPrinted>
  <dcterms:created xsi:type="dcterms:W3CDTF">2020-07-27T09:24:00Z</dcterms:created>
  <dcterms:modified xsi:type="dcterms:W3CDTF">2020-07-29T11:39:00Z</dcterms:modified>
</cp:coreProperties>
</file>